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Сведения о наличии оборудованных учебных кабинетов,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- 129164, г. Москва, ул. Ярославская, д. 8, корп. 3, помещения 24, 25 При необходимости могут быть оборудованы места, доступные для обучающихся с ОВЗ для размещения в адаптированной форме (с учетом их особых потребностей) справочной информации об оказываемых услугах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Сведения об объектах для проведения </w:t>
      </w:r>
      <w:proofErr w:type="gramStart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практических занятий</w:t>
      </w:r>
      <w:proofErr w:type="gramEnd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При необходимости могут быть оборудованы места, доступные для обучающихся с ОВЗ для размещения в адаптированной форме (с учетом их особых потребностей) справочной информации об оказываемых услугах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Сведения о наличии </w:t>
      </w:r>
      <w:proofErr w:type="gramStart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библиотек</w:t>
      </w:r>
      <w:proofErr w:type="gramEnd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Учебный класс оснащен аудио- и видеотехникой. Имеется набор аудиоматериалов и видеокурсов по обучению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Сведения об объектах спорта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Объекты спорта отсутствуют, не предусмотрены образовательной программой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Сведения о средствах </w:t>
      </w:r>
      <w:proofErr w:type="gramStart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обучения и воспитания</w:t>
      </w:r>
      <w:proofErr w:type="gramEnd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Оборудование: Экран Проектор. Средства обучения: слайды, карты, макеты, наглядные пособия, система электронного и дистанционного обучения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Сведения об обеспечении беспрепятственного доступа в здания образовательной организации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Наличие пандуса, лифта, расширенного верного проема, возможность вызова ответственного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Сведения об условиях питания обучающихся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В целях охраны здоровья составляется расписание занятий для отдыха и перерывов для питания обучающихся. Организован питьевой режим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Сведения об условиях охраны здоровья обучающихся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Помещение оборудовано автоматической системой противопожарной безопасности и индивидуальными средствами пожаротушения (огнетушители). Помещение обеспечено центральным отоплением, водоотведением и холодным водоснабжением. Помещение соответствует санитарным нормам. Педагогические работники прошли обучение навыкам оказания первой помощи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Доступ к информационным системам и </w:t>
      </w:r>
      <w:proofErr w:type="gramStart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информационно-телекоммуникационным сетям</w:t>
      </w:r>
      <w:proofErr w:type="gramEnd"/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 xml:space="preserve"> приспособленным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Компьютерная сеть учебного центра оснащена необходимым оборудованием для доступа в интернет по выделенному каналу.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Электронные образовательные ресурсы, приспособленные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 - Размещение материалов </w:t>
      </w:r>
      <w:proofErr w:type="spellStart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вебинаров</w:t>
      </w:r>
      <w:proofErr w:type="spellEnd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 и доступ к ним участников обеспечивает техническая платформа (сайт, система управления сайтом, другие технические средства). Собственные электронные образовательные и информационные ресурсы – </w:t>
      </w:r>
      <w:bookmarkStart w:id="0" w:name="_GoBack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sdo-up.ru</w:t>
      </w:r>
      <w:bookmarkEnd w:id="0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. Сторонние электронные образовательные и информационные ресурсы - </w:t>
      </w:r>
      <w:proofErr w:type="spellStart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moodle</w:t>
      </w:r>
      <w:proofErr w:type="spellEnd"/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.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Специальные технические средства обучения коллективного и индивидуального пользования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 xml:space="preserve"> - Специальных технических средств обучения коллективного и индивидуального пользования по образовательной программе нет. Во время проведения занятий где могут обучаться инвалиды и обучающиеся с ОВЗ, применяются мультимедийные средства, оргтехника и 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lastRenderedPageBreak/>
        <w:t>иные средства для повышения уровня восприятия учебной информации обучающимися с различными нарушениями.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Условия для беспрепятственного доступа в общежитие, интернат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Общежитие и интернат отсутствуют (не предоставляется)</w:t>
      </w:r>
    </w:p>
    <w:p w:rsidR="00F20788" w:rsidRPr="00F20788" w:rsidRDefault="00F20788" w:rsidP="00F207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</w:pPr>
      <w:r w:rsidRPr="00F20788">
        <w:rPr>
          <w:rFonts w:ascii="Helvetica" w:eastAsia="Times New Roman" w:hAnsi="Helvetica" w:cs="Helvetica"/>
          <w:b/>
          <w:bCs/>
          <w:color w:val="555555"/>
          <w:sz w:val="23"/>
          <w:szCs w:val="23"/>
          <w:lang w:eastAsia="ru-RU"/>
        </w:rP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</w:t>
      </w:r>
      <w:r w:rsidRPr="00F20788">
        <w:rPr>
          <w:rFonts w:ascii="Helvetica" w:eastAsia="Times New Roman" w:hAnsi="Helvetica" w:cs="Helvetica"/>
          <w:color w:val="555555"/>
          <w:sz w:val="23"/>
          <w:szCs w:val="23"/>
          <w:lang w:eastAsia="ru-RU"/>
        </w:rPr>
        <w:t> - Жилые помещения в общежитии, интернате отсутствуют (не предоставляется)</w:t>
      </w:r>
    </w:p>
    <w:p w:rsidR="00D029EB" w:rsidRDefault="00D029EB"/>
    <w:sectPr w:rsidR="00D02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E6C5A"/>
    <w:multiLevelType w:val="multilevel"/>
    <w:tmpl w:val="0000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9A"/>
    <w:rsid w:val="00851A9A"/>
    <w:rsid w:val="00D029EB"/>
    <w:rsid w:val="00F2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F3CA0-9561-4B7E-AC60-BF3A2A4EF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0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9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Aleksandra</cp:lastModifiedBy>
  <cp:revision>2</cp:revision>
  <dcterms:created xsi:type="dcterms:W3CDTF">2025-11-13T16:48:00Z</dcterms:created>
  <dcterms:modified xsi:type="dcterms:W3CDTF">2025-11-13T16:49:00Z</dcterms:modified>
</cp:coreProperties>
</file>